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80" w:rsidRDefault="003D0880" w:rsidP="003D0880">
      <w:pPr>
        <w:ind w:left="482" w:hangingChars="200" w:hanging="482"/>
        <w:rPr>
          <w:rFonts w:ascii="ＭＳ ゴシック" w:eastAsia="ＭＳ ゴシック" w:hAnsi="ＭＳ ゴシック"/>
          <w:b/>
          <w:sz w:val="24"/>
          <w:szCs w:val="24"/>
        </w:rPr>
      </w:pPr>
      <w:r>
        <w:rPr>
          <w:rFonts w:ascii="Segoe UI Symbol" w:eastAsia="ＭＳ ゴシック" w:hAnsi="Segoe UI Symbol" w:cs="Segoe UI Symbol" w:hint="eastAsia"/>
          <w:b/>
          <w:sz w:val="24"/>
          <w:szCs w:val="24"/>
        </w:rPr>
        <w:t>◇</w:t>
      </w:r>
      <w:r w:rsidRPr="003D0880">
        <w:rPr>
          <w:rFonts w:ascii="ＭＳ ゴシック" w:eastAsia="ＭＳ ゴシック" w:hAnsi="ＭＳ ゴシック" w:hint="eastAsia"/>
          <w:b/>
          <w:sz w:val="24"/>
          <w:szCs w:val="24"/>
        </w:rPr>
        <w:t>共生・協働むらづくり優良団体(優秀賞</w:t>
      </w:r>
      <w:r w:rsidRPr="003D0880">
        <w:rPr>
          <w:rFonts w:ascii="ＭＳ ゴシック" w:eastAsia="ＭＳ ゴシック" w:hAnsi="ＭＳ ゴシック"/>
          <w:b/>
          <w:sz w:val="24"/>
          <w:szCs w:val="24"/>
        </w:rPr>
        <w:t>)</w:t>
      </w:r>
      <w:r w:rsidRPr="003D0880">
        <w:rPr>
          <w:rFonts w:ascii="ＭＳ ゴシック" w:eastAsia="ＭＳ ゴシック" w:hAnsi="ＭＳ ゴシック" w:hint="eastAsia"/>
          <w:b/>
          <w:sz w:val="24"/>
          <w:szCs w:val="24"/>
        </w:rPr>
        <w:t>鹿児島県知事賞受賞</w:t>
      </w:r>
    </w:p>
    <w:p w:rsidR="003D0880" w:rsidRDefault="003D0880" w:rsidP="003D0880">
      <w:pPr>
        <w:ind w:firstLineChars="50" w:firstLine="120"/>
        <w:rPr>
          <w:rFonts w:ascii="ＭＳ ゴシック" w:eastAsia="ＭＳ ゴシック" w:hAnsi="ＭＳ ゴシック"/>
          <w:b/>
          <w:sz w:val="24"/>
          <w:szCs w:val="24"/>
        </w:rPr>
      </w:pPr>
      <w:r w:rsidRPr="003D0880">
        <w:rPr>
          <w:rFonts w:ascii="ＭＳ ゴシック" w:eastAsia="ＭＳ ゴシック" w:hAnsi="ＭＳ ゴシック" w:hint="eastAsia"/>
          <w:b/>
          <w:sz w:val="24"/>
          <w:szCs w:val="24"/>
        </w:rPr>
        <w:t>及び</w:t>
      </w:r>
      <w:r>
        <w:rPr>
          <w:rFonts w:ascii="ＭＳ ゴシック" w:eastAsia="ＭＳ ゴシック" w:hAnsi="ＭＳ ゴシック" w:hint="eastAsia"/>
          <w:b/>
          <w:sz w:val="24"/>
          <w:szCs w:val="24"/>
        </w:rPr>
        <w:t>K</w:t>
      </w:r>
      <w:r>
        <w:rPr>
          <w:rFonts w:ascii="ＭＳ ゴシック" w:eastAsia="ＭＳ ゴシック" w:hAnsi="ＭＳ ゴシック"/>
          <w:b/>
          <w:sz w:val="24"/>
          <w:szCs w:val="24"/>
        </w:rPr>
        <w:t>TS</w:t>
      </w:r>
      <w:r w:rsidRPr="003D0880">
        <w:rPr>
          <w:rFonts w:ascii="ＭＳ ゴシック" w:eastAsia="ＭＳ ゴシック" w:hAnsi="ＭＳ ゴシック" w:hint="eastAsia"/>
          <w:b/>
          <w:sz w:val="24"/>
          <w:szCs w:val="24"/>
        </w:rPr>
        <w:t>テレビ放映について</w:t>
      </w:r>
      <w:r w:rsidR="00937414">
        <w:rPr>
          <w:rFonts w:ascii="ＭＳ ゴシック" w:eastAsia="ＭＳ ゴシック" w:hAnsi="ＭＳ ゴシック" w:hint="eastAsia"/>
          <w:b/>
          <w:sz w:val="24"/>
          <w:szCs w:val="24"/>
        </w:rPr>
        <w:t>(お知らせ</w:t>
      </w:r>
      <w:r w:rsidR="00937414">
        <w:rPr>
          <w:rFonts w:ascii="ＭＳ ゴシック" w:eastAsia="ＭＳ ゴシック" w:hAnsi="ＭＳ ゴシック"/>
          <w:b/>
          <w:sz w:val="24"/>
          <w:szCs w:val="24"/>
        </w:rPr>
        <w:t>)</w:t>
      </w:r>
    </w:p>
    <w:p w:rsidR="00986160" w:rsidRPr="003D0880" w:rsidRDefault="00986160" w:rsidP="003D0880">
      <w:pPr>
        <w:ind w:firstLineChars="50" w:firstLine="120"/>
        <w:rPr>
          <w:rFonts w:ascii="ＭＳ ゴシック" w:eastAsia="ＭＳ ゴシック" w:hAnsi="ＭＳ ゴシック"/>
          <w:b/>
          <w:sz w:val="24"/>
          <w:szCs w:val="24"/>
        </w:rPr>
      </w:pPr>
      <w:bookmarkStart w:id="0" w:name="_GoBack"/>
      <w:bookmarkEnd w:id="0"/>
    </w:p>
    <w:p w:rsidR="003D0880" w:rsidRPr="003D0880" w:rsidRDefault="003D0880" w:rsidP="00774C86">
      <w:pPr>
        <w:pStyle w:val="a3"/>
        <w:ind w:left="210" w:hangingChars="100" w:hanging="210"/>
        <w:rPr>
          <w:rFonts w:ascii="ＭＳ 明朝" w:eastAsia="ＭＳ 明朝" w:hAnsi="ＭＳ 明朝" w:hint="eastAsia"/>
          <w:sz w:val="24"/>
          <w:szCs w:val="24"/>
        </w:rPr>
      </w:pPr>
      <w:r>
        <w:rPr>
          <w:rFonts w:ascii="ＭＳ ゴシック" w:eastAsia="ＭＳ ゴシック" w:hAnsi="ＭＳ ゴシック" w:hint="eastAsia"/>
        </w:rPr>
        <w:t xml:space="preserve">　　</w:t>
      </w:r>
      <w:r w:rsidR="00937414">
        <w:rPr>
          <w:rFonts w:ascii="ＭＳ ゴシック" w:eastAsia="ＭＳ ゴシック" w:hAnsi="ＭＳ ゴシック" w:hint="eastAsia"/>
        </w:rPr>
        <w:t>令和</w:t>
      </w:r>
      <w:r w:rsidRPr="003D0880">
        <w:rPr>
          <w:rFonts w:ascii="ＭＳ 明朝" w:eastAsia="ＭＳ 明朝" w:hAnsi="ＭＳ 明朝" w:hint="eastAsia"/>
          <w:sz w:val="24"/>
          <w:szCs w:val="24"/>
        </w:rPr>
        <w:t>７年２月４日(火</w:t>
      </w:r>
      <w:r w:rsidRPr="003D0880">
        <w:rPr>
          <w:rFonts w:ascii="ＭＳ 明朝" w:eastAsia="ＭＳ 明朝" w:hAnsi="ＭＳ 明朝"/>
          <w:sz w:val="24"/>
          <w:szCs w:val="24"/>
        </w:rPr>
        <w:t>)</w:t>
      </w:r>
      <w:r w:rsidRPr="003D0880">
        <w:rPr>
          <w:rFonts w:ascii="ＭＳ 明朝" w:eastAsia="ＭＳ 明朝" w:hAnsi="ＭＳ 明朝" w:hint="eastAsia"/>
          <w:sz w:val="24"/>
          <w:szCs w:val="24"/>
        </w:rPr>
        <w:t>午後１時から県民ホール(旧県庁跡地</w:t>
      </w:r>
      <w:r w:rsidRPr="003D0880">
        <w:rPr>
          <w:rFonts w:ascii="ＭＳ 明朝" w:eastAsia="ＭＳ 明朝" w:hAnsi="ＭＳ 明朝"/>
          <w:sz w:val="24"/>
          <w:szCs w:val="24"/>
        </w:rPr>
        <w:t>)</w:t>
      </w:r>
      <w:r w:rsidRPr="003D0880">
        <w:rPr>
          <w:rFonts w:ascii="ＭＳ 明朝" w:eastAsia="ＭＳ 明朝" w:hAnsi="ＭＳ 明朝" w:hint="eastAsia"/>
          <w:sz w:val="24"/>
          <w:szCs w:val="24"/>
        </w:rPr>
        <w:t>にて表彰式が開催され、県知事より</w:t>
      </w:r>
      <w:r>
        <w:rPr>
          <w:rFonts w:ascii="ＭＳ 明朝" w:eastAsia="ＭＳ 明朝" w:hAnsi="ＭＳ 明朝" w:hint="eastAsia"/>
          <w:sz w:val="24"/>
          <w:szCs w:val="24"/>
        </w:rPr>
        <w:t>むらづくり優良団体として</w:t>
      </w:r>
      <w:r w:rsidR="00774C86">
        <w:rPr>
          <w:rFonts w:ascii="ＭＳ 明朝" w:eastAsia="ＭＳ 明朝" w:hAnsi="ＭＳ 明朝" w:hint="eastAsia"/>
          <w:sz w:val="24"/>
          <w:szCs w:val="24"/>
        </w:rPr>
        <w:t>当地区コミ協議会が</w:t>
      </w:r>
      <w:r w:rsidRPr="003D0880">
        <w:rPr>
          <w:rFonts w:ascii="ＭＳ 明朝" w:eastAsia="ＭＳ 明朝" w:hAnsi="ＭＳ 明朝" w:hint="eastAsia"/>
          <w:sz w:val="24"/>
          <w:szCs w:val="24"/>
        </w:rPr>
        <w:t>優秀賞を頂きました。</w:t>
      </w:r>
      <w:r w:rsidRPr="003D0880">
        <w:rPr>
          <w:rFonts w:ascii="ＭＳ 明朝" w:eastAsia="ＭＳ 明朝" w:hAnsi="ＭＳ 明朝" w:hint="eastAsia"/>
          <w:sz w:val="24"/>
          <w:szCs w:val="24"/>
        </w:rPr>
        <w:t>これまでの皆さんの取り組みが評価されたことは大きな励みになります。</w:t>
      </w:r>
    </w:p>
    <w:p w:rsidR="003D0880" w:rsidRPr="003D0880" w:rsidRDefault="00937414" w:rsidP="00774C86">
      <w:pPr>
        <w:pStyle w:val="a3"/>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003D0880" w:rsidRPr="003D0880">
        <w:rPr>
          <w:rFonts w:ascii="ＭＳ 明朝" w:eastAsia="ＭＳ 明朝" w:hAnsi="ＭＳ 明朝" w:hint="eastAsia"/>
          <w:sz w:val="24"/>
          <w:szCs w:val="24"/>
        </w:rPr>
        <w:t>この知事賞を基にK</w:t>
      </w:r>
      <w:r w:rsidR="003D0880" w:rsidRPr="003D0880">
        <w:rPr>
          <w:rFonts w:ascii="ＭＳ 明朝" w:eastAsia="ＭＳ 明朝" w:hAnsi="ＭＳ 明朝"/>
          <w:sz w:val="24"/>
          <w:szCs w:val="24"/>
        </w:rPr>
        <w:t>TS</w:t>
      </w:r>
      <w:r>
        <w:rPr>
          <w:rFonts w:ascii="ＭＳ 明朝" w:eastAsia="ＭＳ 明朝" w:hAnsi="ＭＳ 明朝" w:hint="eastAsia"/>
          <w:sz w:val="24"/>
          <w:szCs w:val="24"/>
        </w:rPr>
        <w:t>テレビの前原竜二の前向きチャンネルで</w:t>
      </w:r>
      <w:r w:rsidR="00774C86">
        <w:rPr>
          <w:rFonts w:ascii="ＭＳ 明朝" w:eastAsia="ＭＳ 明朝" w:hAnsi="ＭＳ 明朝" w:hint="eastAsia"/>
          <w:sz w:val="24"/>
          <w:szCs w:val="24"/>
        </w:rPr>
        <w:t>、</w:t>
      </w:r>
      <w:r w:rsidR="00774C86" w:rsidRPr="003D0880">
        <w:rPr>
          <w:rFonts w:ascii="ＭＳ 明朝" w:eastAsia="ＭＳ 明朝" w:hAnsi="ＭＳ 明朝" w:hint="eastAsia"/>
          <w:sz w:val="24"/>
          <w:szCs w:val="24"/>
        </w:rPr>
        <w:t>大馬越地区の風景</w:t>
      </w:r>
      <w:r w:rsidR="00774C86">
        <w:rPr>
          <w:rFonts w:ascii="ＭＳ 明朝" w:eastAsia="ＭＳ 明朝" w:hAnsi="ＭＳ 明朝" w:hint="eastAsia"/>
          <w:sz w:val="24"/>
          <w:szCs w:val="24"/>
        </w:rPr>
        <w:t>・特産品づくり製造現場・軽トラックによる移動販売等が放映されます。放送日は</w:t>
      </w:r>
      <w:r w:rsidR="003D0880" w:rsidRPr="003D0880">
        <w:rPr>
          <w:rFonts w:ascii="ＭＳ 明朝" w:eastAsia="ＭＳ 明朝" w:hAnsi="ＭＳ 明朝" w:hint="eastAsia"/>
          <w:sz w:val="24"/>
          <w:szCs w:val="24"/>
          <w:u w:val="single"/>
        </w:rPr>
        <w:t>令和７年３月４日(火</w:t>
      </w:r>
      <w:r w:rsidR="003D0880" w:rsidRPr="003D0880">
        <w:rPr>
          <w:rFonts w:ascii="ＭＳ 明朝" w:eastAsia="ＭＳ 明朝" w:hAnsi="ＭＳ 明朝"/>
          <w:sz w:val="24"/>
          <w:szCs w:val="24"/>
          <w:u w:val="single"/>
        </w:rPr>
        <w:t>)</w:t>
      </w:r>
      <w:r w:rsidR="003D0880" w:rsidRPr="003D0880">
        <w:rPr>
          <w:rFonts w:ascii="ＭＳ 明朝" w:eastAsia="ＭＳ 明朝" w:hAnsi="ＭＳ 明朝" w:hint="eastAsia"/>
          <w:sz w:val="24"/>
          <w:szCs w:val="24"/>
          <w:u w:val="single"/>
        </w:rPr>
        <w:t>午後１０時５４分～午後１１時に放送予定</w:t>
      </w:r>
      <w:r w:rsidR="003D0880" w:rsidRPr="003D0880">
        <w:rPr>
          <w:rFonts w:ascii="ＭＳ 明朝" w:eastAsia="ＭＳ 明朝" w:hAnsi="ＭＳ 明朝" w:hint="eastAsia"/>
          <w:sz w:val="24"/>
          <w:szCs w:val="24"/>
        </w:rPr>
        <w:t>です。</w:t>
      </w:r>
      <w:r>
        <w:rPr>
          <w:rFonts w:ascii="ＭＳ 明朝" w:eastAsia="ＭＳ 明朝" w:hAnsi="ＭＳ 明朝" w:hint="eastAsia"/>
          <w:sz w:val="24"/>
          <w:szCs w:val="24"/>
        </w:rPr>
        <w:t>深夜番組になりますが</w:t>
      </w:r>
      <w:r w:rsidR="00774C86">
        <w:rPr>
          <w:rFonts w:ascii="ＭＳ 明朝" w:eastAsia="ＭＳ 明朝" w:hAnsi="ＭＳ 明朝" w:hint="eastAsia"/>
          <w:sz w:val="24"/>
          <w:szCs w:val="24"/>
        </w:rPr>
        <w:t>是非ご覧</w:t>
      </w:r>
      <w:r>
        <w:rPr>
          <w:rFonts w:ascii="ＭＳ 明朝" w:eastAsia="ＭＳ 明朝" w:hAnsi="ＭＳ 明朝" w:hint="eastAsia"/>
          <w:sz w:val="24"/>
          <w:szCs w:val="24"/>
        </w:rPr>
        <w:t>ください。</w:t>
      </w:r>
    </w:p>
    <w:p w:rsidR="003D0880" w:rsidRDefault="00774C86" w:rsidP="003D0880">
      <w:pPr>
        <w:rPr>
          <w:rFonts w:ascii="ＭＳ 明朝" w:eastAsia="ＭＳ 明朝" w:hAnsi="ＭＳ 明朝"/>
          <w:sz w:val="24"/>
          <w:szCs w:val="24"/>
        </w:rPr>
      </w:pPr>
      <w:r>
        <w:rPr>
          <w:noProof/>
        </w:rPr>
        <w:drawing>
          <wp:anchor distT="0" distB="0" distL="114300" distR="114300" simplePos="0" relativeHeight="251659264" behindDoc="0" locked="0" layoutInCell="1" allowOverlap="1" wp14:anchorId="60B49722" wp14:editId="0B16D1C4">
            <wp:simplePos x="0" y="0"/>
            <wp:positionH relativeFrom="margin">
              <wp:posOffset>687070</wp:posOffset>
            </wp:positionH>
            <wp:positionV relativeFrom="margin">
              <wp:posOffset>2631440</wp:posOffset>
            </wp:positionV>
            <wp:extent cx="3900170" cy="3120390"/>
            <wp:effectExtent l="0" t="0" r="508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986" t="12530" r="26537" b="14996"/>
                    <a:stretch/>
                  </pic:blipFill>
                  <pic:spPr bwMode="auto">
                    <a:xfrm>
                      <a:off x="0" y="0"/>
                      <a:ext cx="3900170" cy="312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3D0880" w:rsidRDefault="003D0880" w:rsidP="003D0880">
      <w:pPr>
        <w:rPr>
          <w:rFonts w:ascii="ＭＳ 明朝" w:eastAsia="ＭＳ 明朝" w:hAnsi="ＭＳ 明朝"/>
          <w:sz w:val="24"/>
          <w:szCs w:val="24"/>
        </w:rPr>
      </w:pPr>
    </w:p>
    <w:p w:rsidR="00B00FDA" w:rsidRDefault="00B00FDA"/>
    <w:sectPr w:rsidR="00B00F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80"/>
    <w:rsid w:val="003D0880"/>
    <w:rsid w:val="00774C86"/>
    <w:rsid w:val="00937414"/>
    <w:rsid w:val="00986160"/>
    <w:rsid w:val="00B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D284F"/>
  <w15:chartTrackingRefBased/>
  <w15:docId w15:val="{32479BE6-0BE1-4A96-8ED9-3E8AF4E3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8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WS_CC302</dc:creator>
  <cp:keywords/>
  <dc:description/>
  <cp:lastModifiedBy>WS_CC302</cp:lastModifiedBy>
  <cp:revision>2</cp:revision>
  <dcterms:created xsi:type="dcterms:W3CDTF">2025-02-28T00:36:00Z</dcterms:created>
  <dcterms:modified xsi:type="dcterms:W3CDTF">2025-02-28T01:18:00Z</dcterms:modified>
</cp:coreProperties>
</file>